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4A" w:rsidRPr="00267CFE" w:rsidRDefault="0006144A" w:rsidP="000614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06144A" w:rsidRPr="00267CFE" w:rsidRDefault="0006144A" w:rsidP="000614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06144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</w:t>
      </w:r>
      <w:r w:rsidR="00FA1924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ć zasoby – zdolność 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 xml:space="preserve">Odbieranie 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zagospodarowanie odpadów komunalnych pochodzących z terenu Gminy Mszana </w:t>
      </w:r>
      <w:r w:rsidR="00FE024A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w okresie od 01.01.2022r. do 31.12.2022r.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06144A" w:rsidRDefault="0006144A" w:rsidP="0006144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</w:t>
      </w:r>
      <w:r w:rsidR="00837D34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zakresie zdolności zawodowej (pojazdy)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 następującym zakresie:</w:t>
      </w:r>
    </w:p>
    <w:p w:rsidR="0006144A" w:rsidRPr="00646F43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06144A" w:rsidRPr="00ED392D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FE024A" w:rsidRPr="00AD7864" w:rsidRDefault="00FE024A" w:rsidP="00853E69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 w:rsidR="00837D34"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FE024A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FE024A" w:rsidRPr="00967533" w:rsidRDefault="00FE024A" w:rsidP="00FE024A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E024A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3C3" w:rsidRDefault="00A433C3" w:rsidP="00DA5839">
      <w:r>
        <w:separator/>
      </w:r>
    </w:p>
  </w:endnote>
  <w:endnote w:type="continuationSeparator" w:id="0">
    <w:p w:rsidR="00A433C3" w:rsidRDefault="00A433C3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225106" w:rsidP="00340079">
    <w:pPr>
      <w:pStyle w:val="Stopka"/>
      <w:jc w:val="right"/>
    </w:pPr>
    <w:fldSimple w:instr="PAGE   \* MERGEFORMAT">
      <w:r w:rsidR="00A433C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3C3" w:rsidRDefault="00A433C3" w:rsidP="00DA5839">
      <w:r>
        <w:separator/>
      </w:r>
    </w:p>
  </w:footnote>
  <w:footnote w:type="continuationSeparator" w:id="0">
    <w:p w:rsidR="00A433C3" w:rsidRDefault="00A433C3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5106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9F7D64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3C3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B464F"/>
    <w:rsid w:val="00F25738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DA61-1829-41FD-9958-BF08ED6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1775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2021-10-15T06:01:00Z</dcterms:modified>
</cp:coreProperties>
</file>